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62BB" w14:textId="77777777" w:rsidR="001B19FF" w:rsidRPr="002A7F1E" w:rsidRDefault="008B109D">
      <w:pPr>
        <w:rPr>
          <w:rFonts w:ascii="Avenir LT Std 45 Book" w:hAnsi="Avenir LT Std 45 Book"/>
          <w:lang w:val="nl-NL"/>
        </w:rPr>
      </w:pPr>
    </w:p>
    <w:p w14:paraId="5DA38503" w14:textId="77777777" w:rsidR="002A7F1E" w:rsidRPr="002A7F1E" w:rsidRDefault="002A7F1E" w:rsidP="002A7F1E">
      <w:pPr>
        <w:pStyle w:val="Kop1"/>
        <w:rPr>
          <w:rFonts w:ascii="AvenirNext LT Pro Bold" w:hAnsi="AvenirNext LT Pro Bold"/>
        </w:rPr>
      </w:pPr>
      <w:r w:rsidRPr="002A7F1E">
        <w:rPr>
          <w:rFonts w:ascii="AvenirNext LT Pro Bold" w:hAnsi="AvenirNext LT Pro Bold"/>
        </w:rPr>
        <w:t xml:space="preserve">Informatienota </w:t>
      </w:r>
      <w:r>
        <w:rPr>
          <w:rFonts w:ascii="AvenirNext LT Pro Bold" w:hAnsi="AvenirNext LT Pro Bold"/>
        </w:rPr>
        <w:t xml:space="preserve">voor </w:t>
      </w:r>
      <w:r>
        <w:rPr>
          <w:rFonts w:ascii="AvenirNext LT Pro Bold" w:hAnsi="AvenirNext LT Pro Bold"/>
        </w:rPr>
        <w:br/>
        <w:t xml:space="preserve">de vrijwillige medewerkers </w:t>
      </w:r>
      <w:r w:rsidRPr="002A7F1E">
        <w:rPr>
          <w:rFonts w:ascii="AvenirNext LT Pro Bold" w:hAnsi="AvenirNext LT Pro Bold"/>
        </w:rPr>
        <w:t xml:space="preserve">van </w:t>
      </w:r>
      <w:r w:rsidR="00674480">
        <w:rPr>
          <w:rFonts w:ascii="AvenirNext LT Pro Bold" w:hAnsi="AvenirNext LT Pro Bold"/>
        </w:rPr>
        <w:t xml:space="preserve">CC </w:t>
      </w:r>
      <w:r w:rsidRPr="002A7F1E">
        <w:rPr>
          <w:rFonts w:ascii="AvenirNext LT Pro Bold" w:hAnsi="AvenirNext LT Pro Bold"/>
        </w:rPr>
        <w:t xml:space="preserve">De Schakel </w:t>
      </w:r>
      <w:r w:rsidRPr="002A7F1E">
        <w:rPr>
          <w:rStyle w:val="Eindnootmarkering"/>
          <w:rFonts w:ascii="AvenirNext LT Pro Bold" w:hAnsi="AvenirNext LT Pro Bold"/>
        </w:rPr>
        <w:endnoteReference w:id="1"/>
      </w:r>
      <w:r w:rsidRPr="002A7F1E">
        <w:rPr>
          <w:rFonts w:ascii="AvenirNext LT Pro Bold" w:hAnsi="AvenirNext LT Pro Bold"/>
        </w:rPr>
        <w:t xml:space="preserve"> </w:t>
      </w:r>
      <w:r w:rsidRPr="002A7F1E">
        <w:rPr>
          <w:rStyle w:val="Eindnootmarkering"/>
          <w:rFonts w:ascii="AvenirNext LT Pro Bold" w:hAnsi="AvenirNext LT Pro Bold"/>
        </w:rPr>
        <w:endnoteReference w:id="2"/>
      </w:r>
    </w:p>
    <w:p w14:paraId="65329F33" w14:textId="77777777" w:rsidR="002A7F1E" w:rsidRPr="002A7F1E" w:rsidRDefault="002A7F1E" w:rsidP="002A7F1E">
      <w:pPr>
        <w:tabs>
          <w:tab w:val="left" w:pos="5306"/>
        </w:tabs>
        <w:rPr>
          <w:rFonts w:ascii="Avenir LT Std 45 Book" w:hAnsi="Avenir LT Std 45 Book"/>
        </w:rPr>
      </w:pPr>
    </w:p>
    <w:p w14:paraId="621262EF" w14:textId="77777777" w:rsidR="002A7F1E" w:rsidRDefault="002A7F1E" w:rsidP="002A7F1E">
      <w:pPr>
        <w:pStyle w:val="Kop2"/>
        <w:rPr>
          <w:rFonts w:ascii="Avenir LT Std 65 Medium" w:hAnsi="Avenir LT Std 65 Medium"/>
        </w:rPr>
      </w:pPr>
      <w:r w:rsidRPr="002A7F1E">
        <w:rPr>
          <w:rFonts w:ascii="Avenir LT Std 65 Medium" w:hAnsi="Avenir LT Std 65 Medium"/>
          <w:lang w:val="nl-BE"/>
        </w:rPr>
        <w:t xml:space="preserve">1. </w:t>
      </w:r>
      <w:r w:rsidRPr="002A7F1E">
        <w:rPr>
          <w:rFonts w:ascii="Avenir LT Std 65 Medium" w:hAnsi="Avenir LT Std 65 Medium"/>
        </w:rPr>
        <w:t>Organisatie</w:t>
      </w:r>
    </w:p>
    <w:tbl>
      <w:tblPr>
        <w:tblW w:w="9072" w:type="dxa"/>
        <w:tblInd w:w="85" w:type="dxa"/>
        <w:tblBorders>
          <w:top w:val="single" w:sz="2" w:space="0" w:color="999999"/>
          <w:bottom w:val="single" w:sz="2" w:space="0" w:color="999999"/>
          <w:insideH w:val="single" w:sz="2" w:space="0" w:color="999999"/>
          <w:insideV w:val="single" w:sz="2" w:space="0" w:color="999999"/>
        </w:tblBorders>
        <w:tblCellMar>
          <w:left w:w="85" w:type="dxa"/>
          <w:right w:w="70" w:type="dxa"/>
        </w:tblCellMar>
        <w:tblLook w:val="0000" w:firstRow="0" w:lastRow="0" w:firstColumn="0" w:lastColumn="0" w:noHBand="0" w:noVBand="0"/>
      </w:tblPr>
      <w:tblGrid>
        <w:gridCol w:w="2268"/>
        <w:gridCol w:w="6804"/>
      </w:tblGrid>
      <w:tr w:rsidR="002A7F1E" w:rsidRPr="002A7F1E" w14:paraId="11A04D5A" w14:textId="77777777" w:rsidTr="00CF7B7A">
        <w:tc>
          <w:tcPr>
            <w:tcW w:w="2268" w:type="dxa"/>
          </w:tcPr>
          <w:p w14:paraId="766A4AE1"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naam</w:t>
            </w:r>
          </w:p>
        </w:tc>
        <w:tc>
          <w:tcPr>
            <w:tcW w:w="6804" w:type="dxa"/>
          </w:tcPr>
          <w:p w14:paraId="66C794B2" w14:textId="77777777" w:rsidR="002A7F1E" w:rsidRPr="002A7F1E" w:rsidRDefault="002A7F1E" w:rsidP="00CF7B7A">
            <w:pPr>
              <w:rPr>
                <w:rFonts w:ascii="Avenir LT Std 45 Book" w:hAnsi="Avenir LT Std 45 Book"/>
                <w:b/>
                <w:sz w:val="20"/>
              </w:rPr>
            </w:pPr>
            <w:r w:rsidRPr="002A7F1E">
              <w:rPr>
                <w:rFonts w:ascii="Avenir LT Std 45 Book" w:hAnsi="Avenir LT Std 45 Book"/>
                <w:b/>
                <w:sz w:val="20"/>
              </w:rPr>
              <w:t>Cultuurcentrum De Schakel vzw</w:t>
            </w:r>
          </w:p>
        </w:tc>
      </w:tr>
      <w:tr w:rsidR="002A7F1E" w:rsidRPr="002A7F1E" w14:paraId="5A2A5FD3" w14:textId="77777777" w:rsidTr="00CF7B7A">
        <w:tc>
          <w:tcPr>
            <w:tcW w:w="2268" w:type="dxa"/>
          </w:tcPr>
          <w:p w14:paraId="4DC4439F"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adres</w:t>
            </w:r>
          </w:p>
        </w:tc>
        <w:tc>
          <w:tcPr>
            <w:tcW w:w="6804" w:type="dxa"/>
          </w:tcPr>
          <w:p w14:paraId="7D630100"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Schakelstraat 8, 8790 Waregem</w:t>
            </w:r>
          </w:p>
        </w:tc>
      </w:tr>
      <w:tr w:rsidR="002A7F1E" w:rsidRPr="002A7F1E" w14:paraId="43A9787E" w14:textId="77777777" w:rsidTr="00CF7B7A">
        <w:tc>
          <w:tcPr>
            <w:tcW w:w="2268" w:type="dxa"/>
          </w:tcPr>
          <w:p w14:paraId="26AB0130"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telefoon</w:t>
            </w:r>
          </w:p>
        </w:tc>
        <w:tc>
          <w:tcPr>
            <w:tcW w:w="6804" w:type="dxa"/>
          </w:tcPr>
          <w:p w14:paraId="0959589F"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056/621340</w:t>
            </w:r>
          </w:p>
        </w:tc>
      </w:tr>
      <w:tr w:rsidR="002A7F1E" w:rsidRPr="002A7F1E" w14:paraId="26572D8B" w14:textId="77777777" w:rsidTr="00CF7B7A">
        <w:tc>
          <w:tcPr>
            <w:tcW w:w="2268" w:type="dxa"/>
          </w:tcPr>
          <w:p w14:paraId="57806478"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e-mail</w:t>
            </w:r>
          </w:p>
        </w:tc>
        <w:tc>
          <w:tcPr>
            <w:tcW w:w="6804" w:type="dxa"/>
          </w:tcPr>
          <w:p w14:paraId="739B429B" w14:textId="5C9FB724" w:rsidR="002A7F1E" w:rsidRPr="002A7F1E" w:rsidRDefault="000C0E30" w:rsidP="00CF7B7A">
            <w:pPr>
              <w:spacing w:after="120"/>
              <w:rPr>
                <w:rFonts w:ascii="Avenir LT Std 45 Book" w:hAnsi="Avenir LT Std 45 Book"/>
                <w:sz w:val="20"/>
              </w:rPr>
            </w:pPr>
            <w:r>
              <w:rPr>
                <w:rFonts w:ascii="Avenir LT Std 45 Book" w:hAnsi="Avenir LT Std 45 Book"/>
                <w:sz w:val="20"/>
              </w:rPr>
              <w:t>onthaal</w:t>
            </w:r>
            <w:r w:rsidR="002A7F1E" w:rsidRPr="002A7F1E">
              <w:rPr>
                <w:rFonts w:ascii="Avenir LT Std 45 Book" w:hAnsi="Avenir LT Std 45 Book"/>
                <w:sz w:val="20"/>
              </w:rPr>
              <w:t>@ccdeschakel.be</w:t>
            </w:r>
          </w:p>
        </w:tc>
      </w:tr>
      <w:tr w:rsidR="002A7F1E" w:rsidRPr="002A7F1E" w14:paraId="4CB44B3B" w14:textId="77777777" w:rsidTr="00CF7B7A">
        <w:tc>
          <w:tcPr>
            <w:tcW w:w="2268" w:type="dxa"/>
          </w:tcPr>
          <w:p w14:paraId="797B0370"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onbaatzuchtige doelstelling</w:t>
            </w:r>
          </w:p>
        </w:tc>
        <w:tc>
          <w:tcPr>
            <w:tcW w:w="6804" w:type="dxa"/>
          </w:tcPr>
          <w:p w14:paraId="7F3FC6A3" w14:textId="77777777" w:rsidR="002A7F1E" w:rsidRPr="002A7F1E" w:rsidRDefault="002A7F1E" w:rsidP="00CF7B7A">
            <w:pPr>
              <w:spacing w:after="120"/>
              <w:jc w:val="both"/>
              <w:rPr>
                <w:rFonts w:ascii="Avenir LT Std 45 Book" w:hAnsi="Avenir LT Std 45 Book"/>
                <w:sz w:val="20"/>
              </w:rPr>
            </w:pPr>
            <w:r w:rsidRPr="002A7F1E">
              <w:rPr>
                <w:rFonts w:ascii="Avenir LT Std 45 Book" w:hAnsi="Avenir LT Std 45 Book"/>
                <w:sz w:val="20"/>
              </w:rPr>
              <w:t>De vereniging heeft tot doel, met inachtneming van de Cultuurpactwet van 16 juli 1973 en het Decreet Lokaal Cultuurbeleid van 13 juli 2001, het Cultuurcentrum van Waregem, eigendom van de stad Waregem, te beheren en uit te baten in opdracht van het stadsbestuur van Waregem.</w:t>
            </w:r>
          </w:p>
        </w:tc>
      </w:tr>
      <w:tr w:rsidR="002A7F1E" w:rsidRPr="002A7F1E" w14:paraId="40325AC9" w14:textId="77777777" w:rsidTr="00CF7B7A">
        <w:tc>
          <w:tcPr>
            <w:tcW w:w="2268" w:type="dxa"/>
          </w:tcPr>
          <w:p w14:paraId="3BB7058E"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juridisch statuut</w:t>
            </w:r>
          </w:p>
        </w:tc>
        <w:tc>
          <w:tcPr>
            <w:tcW w:w="6804" w:type="dxa"/>
          </w:tcPr>
          <w:p w14:paraId="775CDA5F"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vereniging zonder winstoogmerk (vzw)</w:t>
            </w:r>
          </w:p>
        </w:tc>
      </w:tr>
    </w:tbl>
    <w:p w14:paraId="66D196A0" w14:textId="77777777" w:rsidR="002A7F1E" w:rsidRPr="002A7F1E" w:rsidRDefault="002A7F1E" w:rsidP="002A7F1E">
      <w:pPr>
        <w:pStyle w:val="Kop2"/>
        <w:rPr>
          <w:rFonts w:ascii="Avenir LT Std 45 Book" w:hAnsi="Avenir LT Std 45 Book"/>
          <w:lang w:val="nl-BE"/>
        </w:rPr>
      </w:pPr>
    </w:p>
    <w:p w14:paraId="118C6E84" w14:textId="77777777" w:rsidR="002A7F1E" w:rsidRPr="002A7F1E" w:rsidRDefault="002A7F1E" w:rsidP="002A7F1E">
      <w:pPr>
        <w:pStyle w:val="Kop2"/>
        <w:rPr>
          <w:rFonts w:ascii="Avenir LT Std 65 Medium" w:hAnsi="Avenir LT Std 65 Medium"/>
          <w:lang w:val="nl-BE"/>
        </w:rPr>
      </w:pPr>
      <w:r w:rsidRPr="002A7F1E">
        <w:rPr>
          <w:rFonts w:ascii="Avenir LT Std 65 Medium" w:hAnsi="Avenir LT Std 65 Medium"/>
          <w:lang w:val="nl-BE"/>
        </w:rPr>
        <w:t xml:space="preserve">2. </w:t>
      </w:r>
      <w:r w:rsidRPr="002A7F1E">
        <w:rPr>
          <w:rFonts w:ascii="Avenir LT Std 65 Medium" w:hAnsi="Avenir LT Std 65 Medium"/>
        </w:rPr>
        <w:t>Verzekering</w:t>
      </w:r>
    </w:p>
    <w:tbl>
      <w:tblPr>
        <w:tblW w:w="9072" w:type="dxa"/>
        <w:tblInd w:w="70" w:type="dxa"/>
        <w:tblBorders>
          <w:top w:val="single" w:sz="2" w:space="0" w:color="999999"/>
          <w:bottom w:val="single" w:sz="2" w:space="0" w:color="999999"/>
          <w:insideH w:val="single" w:sz="2" w:space="0" w:color="999999"/>
          <w:insideV w:val="single" w:sz="2" w:space="0" w:color="999999"/>
        </w:tblBorders>
        <w:tblCellMar>
          <w:left w:w="70" w:type="dxa"/>
          <w:right w:w="70" w:type="dxa"/>
        </w:tblCellMar>
        <w:tblLook w:val="0000" w:firstRow="0" w:lastRow="0" w:firstColumn="0" w:lastColumn="0" w:noHBand="0" w:noVBand="0"/>
      </w:tblPr>
      <w:tblGrid>
        <w:gridCol w:w="2268"/>
        <w:gridCol w:w="6804"/>
      </w:tblGrid>
      <w:tr w:rsidR="002A7F1E" w:rsidRPr="002A7F1E" w14:paraId="289E21F0" w14:textId="77777777" w:rsidTr="005D5103">
        <w:trPr>
          <w:trHeight w:val="647"/>
        </w:trPr>
        <w:tc>
          <w:tcPr>
            <w:tcW w:w="2268" w:type="dxa"/>
          </w:tcPr>
          <w:p w14:paraId="53787121" w14:textId="77777777" w:rsidR="002A7F1E" w:rsidRPr="002A7F1E" w:rsidRDefault="002A7F1E" w:rsidP="00CF7B7A">
            <w:pPr>
              <w:pStyle w:val="Koptekst"/>
              <w:spacing w:after="120"/>
              <w:rPr>
                <w:rFonts w:ascii="Avenir LT Std 45 Book" w:hAnsi="Avenir LT Std 45 Book"/>
                <w:sz w:val="20"/>
              </w:rPr>
            </w:pPr>
            <w:r w:rsidRPr="002A7F1E">
              <w:rPr>
                <w:rFonts w:ascii="Avenir LT Std 45 Book" w:hAnsi="Avenir LT Std 45 Book"/>
                <w:sz w:val="20"/>
              </w:rPr>
              <w:t>waarborgen</w:t>
            </w:r>
          </w:p>
          <w:p w14:paraId="4E98DB26" w14:textId="77777777" w:rsidR="002A7F1E" w:rsidRPr="002A7F1E" w:rsidRDefault="002A7F1E" w:rsidP="002A7F1E">
            <w:pPr>
              <w:jc w:val="center"/>
              <w:rPr>
                <w:sz w:val="20"/>
              </w:rPr>
            </w:pPr>
          </w:p>
        </w:tc>
        <w:tc>
          <w:tcPr>
            <w:tcW w:w="6804" w:type="dxa"/>
          </w:tcPr>
          <w:p w14:paraId="591C2AAD" w14:textId="77777777" w:rsidR="002A7F1E" w:rsidRPr="002A7F1E" w:rsidRDefault="002A7F1E" w:rsidP="009A5A29">
            <w:pPr>
              <w:spacing w:after="120"/>
              <w:rPr>
                <w:rFonts w:ascii="Avenir LT Std 45 Book" w:hAnsi="Avenir LT Std 45 Book"/>
                <w:sz w:val="20"/>
              </w:rPr>
            </w:pPr>
            <w:r w:rsidRPr="002A7F1E">
              <w:rPr>
                <w:rFonts w:ascii="Avenir LT Std 45 Book" w:hAnsi="Avenir LT Std 45 Book"/>
                <w:sz w:val="20"/>
              </w:rPr>
              <w:t>De burgerlijke aansprakelijkheid en rechtsbijstand van de organisatie en de vrijwilliger.</w:t>
            </w:r>
          </w:p>
        </w:tc>
      </w:tr>
      <w:tr w:rsidR="002A7F1E" w:rsidRPr="002A7F1E" w14:paraId="58927B5E" w14:textId="77777777" w:rsidTr="00CF7B7A">
        <w:tc>
          <w:tcPr>
            <w:tcW w:w="2268" w:type="dxa"/>
          </w:tcPr>
          <w:p w14:paraId="5588CE07"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maatschappij</w:t>
            </w:r>
          </w:p>
        </w:tc>
        <w:tc>
          <w:tcPr>
            <w:tcW w:w="6804" w:type="dxa"/>
          </w:tcPr>
          <w:p w14:paraId="7C54B436" w14:textId="3A4C0E20" w:rsidR="002A7F1E" w:rsidRPr="002A7F1E" w:rsidRDefault="000C0E30" w:rsidP="009A5A29">
            <w:pPr>
              <w:spacing w:after="120"/>
              <w:rPr>
                <w:rFonts w:ascii="Avenir LT Std 45 Book" w:hAnsi="Avenir LT Std 45 Book"/>
                <w:sz w:val="20"/>
              </w:rPr>
            </w:pPr>
            <w:proofErr w:type="spellStart"/>
            <w:r>
              <w:rPr>
                <w:rFonts w:ascii="Avenir LT Std 45 Book" w:hAnsi="Avenir LT Std 45 Book"/>
                <w:sz w:val="20"/>
              </w:rPr>
              <w:t>Ethias</w:t>
            </w:r>
            <w:proofErr w:type="spellEnd"/>
            <w:r w:rsidR="002A7F1E" w:rsidRPr="002A7F1E">
              <w:rPr>
                <w:rFonts w:ascii="Avenir LT Std 45 Book" w:hAnsi="Avenir LT Std 45 Book"/>
                <w:sz w:val="20"/>
              </w:rPr>
              <w:t xml:space="preserve">, </w:t>
            </w:r>
            <w:r w:rsidR="00281529" w:rsidRPr="00281529">
              <w:rPr>
                <w:rFonts w:ascii="Avenir LT Std 45 Book" w:hAnsi="Avenir LT Std 45 Book"/>
                <w:sz w:val="20"/>
              </w:rPr>
              <w:t>Prins-Bisschopssingel 73</w:t>
            </w:r>
            <w:r w:rsidR="002A7F1E" w:rsidRPr="002A7F1E">
              <w:rPr>
                <w:rFonts w:ascii="Avenir LT Std 45 Book" w:hAnsi="Avenir LT Std 45 Book"/>
                <w:sz w:val="20"/>
              </w:rPr>
              <w:t xml:space="preserve">, </w:t>
            </w:r>
            <w:r w:rsidR="00281529">
              <w:rPr>
                <w:rFonts w:ascii="Avenir LT Std 45 Book" w:hAnsi="Avenir LT Std 45 Book"/>
                <w:sz w:val="20"/>
              </w:rPr>
              <w:t>350</w:t>
            </w:r>
            <w:r w:rsidR="009A5A29">
              <w:rPr>
                <w:rFonts w:ascii="Avenir LT Std 45 Book" w:hAnsi="Avenir LT Std 45 Book"/>
                <w:sz w:val="20"/>
              </w:rPr>
              <w:t xml:space="preserve">0 </w:t>
            </w:r>
            <w:r w:rsidR="00281529">
              <w:rPr>
                <w:rFonts w:ascii="Avenir LT Std 45 Book" w:hAnsi="Avenir LT Std 45 Book"/>
                <w:sz w:val="20"/>
              </w:rPr>
              <w:t>Hasselt</w:t>
            </w:r>
          </w:p>
        </w:tc>
      </w:tr>
      <w:tr w:rsidR="002A7F1E" w:rsidRPr="002A7F1E" w14:paraId="42583F60" w14:textId="77777777" w:rsidTr="00CF7B7A">
        <w:tc>
          <w:tcPr>
            <w:tcW w:w="2268" w:type="dxa"/>
          </w:tcPr>
          <w:p w14:paraId="0693B9D1"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polisnummer</w:t>
            </w:r>
          </w:p>
        </w:tc>
        <w:tc>
          <w:tcPr>
            <w:tcW w:w="6804" w:type="dxa"/>
          </w:tcPr>
          <w:p w14:paraId="6C4C3348" w14:textId="6A05E74C" w:rsidR="002A7F1E" w:rsidRPr="002A7F1E" w:rsidRDefault="00281529" w:rsidP="009A5A29">
            <w:pPr>
              <w:spacing w:after="120"/>
              <w:rPr>
                <w:rFonts w:ascii="Avenir LT Std 45 Book" w:hAnsi="Avenir LT Std 45 Book"/>
                <w:sz w:val="20"/>
              </w:rPr>
            </w:pPr>
            <w:r w:rsidRPr="00281529">
              <w:rPr>
                <w:rFonts w:ascii="Avenir LT Std 45 Book" w:hAnsi="Avenir LT Std 45 Book"/>
                <w:sz w:val="20"/>
              </w:rPr>
              <w:t>45.462.284</w:t>
            </w:r>
          </w:p>
        </w:tc>
      </w:tr>
    </w:tbl>
    <w:p w14:paraId="4E842735" w14:textId="77777777" w:rsidR="002A7F1E" w:rsidRPr="002A7F1E" w:rsidRDefault="002A7F1E" w:rsidP="002A7F1E">
      <w:pPr>
        <w:rPr>
          <w:rFonts w:ascii="Avenir LT Std 45 Book" w:hAnsi="Avenir LT Std 45 Book"/>
          <w:sz w:val="20"/>
        </w:rPr>
      </w:pPr>
    </w:p>
    <w:p w14:paraId="3EE0F438" w14:textId="77777777" w:rsidR="002A7F1E" w:rsidRPr="002A7F1E" w:rsidRDefault="002A7F1E" w:rsidP="002A7F1E">
      <w:pPr>
        <w:rPr>
          <w:rFonts w:ascii="Avenir LT Std 45 Book" w:hAnsi="Avenir LT Std 45 Book"/>
          <w:sz w:val="20"/>
        </w:rPr>
      </w:pPr>
      <w:r w:rsidRPr="002A7F1E">
        <w:rPr>
          <w:rFonts w:ascii="Avenir LT Std 45 Book" w:hAnsi="Avenir LT Std 45 Book"/>
          <w:sz w:val="20"/>
        </w:rPr>
        <w:t>(bijkomende verzekering)</w:t>
      </w:r>
    </w:p>
    <w:tbl>
      <w:tblPr>
        <w:tblW w:w="9072" w:type="dxa"/>
        <w:tblInd w:w="70" w:type="dxa"/>
        <w:tblBorders>
          <w:top w:val="single" w:sz="2" w:space="0" w:color="999999"/>
          <w:bottom w:val="single" w:sz="2" w:space="0" w:color="999999"/>
          <w:insideH w:val="single" w:sz="2" w:space="0" w:color="999999"/>
          <w:insideV w:val="single" w:sz="2" w:space="0" w:color="999999"/>
        </w:tblBorders>
        <w:tblCellMar>
          <w:left w:w="70" w:type="dxa"/>
          <w:right w:w="70" w:type="dxa"/>
        </w:tblCellMar>
        <w:tblLook w:val="0000" w:firstRow="0" w:lastRow="0" w:firstColumn="0" w:lastColumn="0" w:noHBand="0" w:noVBand="0"/>
      </w:tblPr>
      <w:tblGrid>
        <w:gridCol w:w="2268"/>
        <w:gridCol w:w="6804"/>
      </w:tblGrid>
      <w:tr w:rsidR="002A7F1E" w:rsidRPr="002A7F1E" w14:paraId="7428F4FF" w14:textId="77777777" w:rsidTr="00CF7B7A">
        <w:tc>
          <w:tcPr>
            <w:tcW w:w="2268" w:type="dxa"/>
          </w:tcPr>
          <w:p w14:paraId="5705EB9F"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waarborgen</w:t>
            </w:r>
          </w:p>
        </w:tc>
        <w:tc>
          <w:tcPr>
            <w:tcW w:w="6804" w:type="dxa"/>
          </w:tcPr>
          <w:p w14:paraId="192D2674"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De lichamelijke schade die geleden is door vrijwilligers bij ongevallen tijdens de activiteiten of op weg naar en van de activiteiten</w:t>
            </w:r>
          </w:p>
        </w:tc>
      </w:tr>
      <w:tr w:rsidR="002A7F1E" w:rsidRPr="002A7F1E" w14:paraId="0D358C79" w14:textId="77777777" w:rsidTr="00CF7B7A">
        <w:tc>
          <w:tcPr>
            <w:tcW w:w="2268" w:type="dxa"/>
          </w:tcPr>
          <w:p w14:paraId="624BD811"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maatschappij</w:t>
            </w:r>
          </w:p>
        </w:tc>
        <w:tc>
          <w:tcPr>
            <w:tcW w:w="6804" w:type="dxa"/>
          </w:tcPr>
          <w:p w14:paraId="12ACE0B7" w14:textId="08E0E43F" w:rsidR="002A7F1E" w:rsidRPr="002A7F1E" w:rsidRDefault="00281529" w:rsidP="00CF7B7A">
            <w:pPr>
              <w:spacing w:after="120"/>
              <w:rPr>
                <w:rFonts w:ascii="Avenir LT Std 45 Book" w:hAnsi="Avenir LT Std 45 Book"/>
                <w:sz w:val="20"/>
              </w:rPr>
            </w:pPr>
            <w:proofErr w:type="spellStart"/>
            <w:r>
              <w:rPr>
                <w:rFonts w:ascii="Avenir LT Std 45 Book" w:hAnsi="Avenir LT Std 45 Book"/>
                <w:sz w:val="20"/>
              </w:rPr>
              <w:t>Ethias</w:t>
            </w:r>
            <w:proofErr w:type="spellEnd"/>
            <w:r w:rsidRPr="002A7F1E">
              <w:rPr>
                <w:rFonts w:ascii="Avenir LT Std 45 Book" w:hAnsi="Avenir LT Std 45 Book"/>
                <w:sz w:val="20"/>
              </w:rPr>
              <w:t xml:space="preserve">, </w:t>
            </w:r>
            <w:r w:rsidRPr="00281529">
              <w:rPr>
                <w:rFonts w:ascii="Avenir LT Std 45 Book" w:hAnsi="Avenir LT Std 45 Book"/>
                <w:sz w:val="20"/>
              </w:rPr>
              <w:t>Prins-Bisschopssingel 73</w:t>
            </w:r>
            <w:r w:rsidRPr="002A7F1E">
              <w:rPr>
                <w:rFonts w:ascii="Avenir LT Std 45 Book" w:hAnsi="Avenir LT Std 45 Book"/>
                <w:sz w:val="20"/>
              </w:rPr>
              <w:t xml:space="preserve">, </w:t>
            </w:r>
            <w:r>
              <w:rPr>
                <w:rFonts w:ascii="Avenir LT Std 45 Book" w:hAnsi="Avenir LT Std 45 Book"/>
                <w:sz w:val="20"/>
              </w:rPr>
              <w:t>3500 Hasselt</w:t>
            </w:r>
          </w:p>
        </w:tc>
      </w:tr>
      <w:tr w:rsidR="002A7F1E" w:rsidRPr="002A7F1E" w14:paraId="7DE7753E" w14:textId="77777777" w:rsidTr="00CF7B7A">
        <w:tc>
          <w:tcPr>
            <w:tcW w:w="2268" w:type="dxa"/>
          </w:tcPr>
          <w:p w14:paraId="5A5AB614" w14:textId="77777777" w:rsidR="002A7F1E" w:rsidRPr="002A7F1E" w:rsidRDefault="002A7F1E" w:rsidP="00CF7B7A">
            <w:pPr>
              <w:spacing w:after="120"/>
              <w:rPr>
                <w:rFonts w:ascii="Avenir LT Std 45 Book" w:hAnsi="Avenir LT Std 45 Book"/>
                <w:sz w:val="20"/>
              </w:rPr>
            </w:pPr>
            <w:r w:rsidRPr="002A7F1E">
              <w:rPr>
                <w:rFonts w:ascii="Avenir LT Std 45 Book" w:hAnsi="Avenir LT Std 45 Book"/>
                <w:sz w:val="20"/>
              </w:rPr>
              <w:t>polisnummer</w:t>
            </w:r>
          </w:p>
        </w:tc>
        <w:tc>
          <w:tcPr>
            <w:tcW w:w="6804" w:type="dxa"/>
          </w:tcPr>
          <w:p w14:paraId="6507F8FA" w14:textId="03704986" w:rsidR="002A7F1E" w:rsidRPr="002A7F1E" w:rsidRDefault="00281529" w:rsidP="00C043BF">
            <w:pPr>
              <w:rPr>
                <w:rFonts w:ascii="Avenir LT Std 45 Book" w:hAnsi="Avenir LT Std 45 Book"/>
                <w:sz w:val="20"/>
              </w:rPr>
            </w:pPr>
            <w:r w:rsidRPr="00281529">
              <w:rPr>
                <w:rFonts w:ascii="Avenir LT Std 45 Book" w:hAnsi="Avenir LT Std 45 Book"/>
                <w:sz w:val="20"/>
              </w:rPr>
              <w:t>45.459.682</w:t>
            </w:r>
          </w:p>
        </w:tc>
      </w:tr>
    </w:tbl>
    <w:p w14:paraId="3389D757" w14:textId="77777777" w:rsidR="005D5103" w:rsidRDefault="005D5103">
      <w:pPr>
        <w:rPr>
          <w:rFonts w:ascii="Avenir LT Std 45 Book" w:hAnsi="Avenir LT Std 45 Book" w:cs="Times New Roman"/>
          <w:b/>
          <w:bCs/>
          <w:iCs/>
          <w:sz w:val="20"/>
          <w:szCs w:val="24"/>
        </w:rPr>
      </w:pPr>
    </w:p>
    <w:p w14:paraId="4A16FC59" w14:textId="77777777" w:rsidR="005D5103" w:rsidRDefault="005D5103">
      <w:pPr>
        <w:rPr>
          <w:rFonts w:ascii="Avenir LT Std 45 Book" w:hAnsi="Avenir LT Std 45 Book" w:cs="Times New Roman"/>
          <w:b/>
          <w:bCs/>
          <w:iCs/>
          <w:sz w:val="20"/>
          <w:szCs w:val="24"/>
        </w:rPr>
      </w:pPr>
    </w:p>
    <w:p w14:paraId="6EDBB0B4" w14:textId="77777777" w:rsidR="005D5103" w:rsidRPr="002A7F1E" w:rsidRDefault="005D5103" w:rsidP="005D5103">
      <w:pPr>
        <w:pStyle w:val="Kop2"/>
        <w:rPr>
          <w:rFonts w:ascii="Avenir LT Std 65 Medium" w:hAnsi="Avenir LT Std 65 Medium"/>
          <w:lang w:val="nl-BE"/>
        </w:rPr>
      </w:pPr>
      <w:r w:rsidRPr="002A7F1E">
        <w:rPr>
          <w:rFonts w:ascii="Avenir LT Std 65 Medium" w:hAnsi="Avenir LT Std 65 Medium"/>
          <w:lang w:val="nl-BE"/>
        </w:rPr>
        <w:t>3. Vergoeding</w:t>
      </w:r>
    </w:p>
    <w:p w14:paraId="7D16E971" w14:textId="77777777" w:rsidR="002A7F1E" w:rsidRPr="003356B6" w:rsidRDefault="005D5103" w:rsidP="005D5103">
      <w:pPr>
        <w:rPr>
          <w:rFonts w:ascii="Avenir LT Std 45 Book" w:eastAsia="Times New Roman" w:hAnsi="Avenir LT Std 45 Book" w:cs="Times New Roman"/>
          <w:sz w:val="20"/>
          <w:szCs w:val="20"/>
          <w:lang w:eastAsia="nl-NL"/>
        </w:rPr>
      </w:pPr>
      <w:r w:rsidRPr="003356B6">
        <w:rPr>
          <w:rFonts w:ascii="Avenir LT Std 45 Book" w:hAnsi="Avenir LT Std 45 Book"/>
          <w:sz w:val="20"/>
          <w:szCs w:val="20"/>
        </w:rPr>
        <w:t>Afhankelijk van de activiteit kan De Schakel voorzien in een forfaitaire vergoeding (rekening houdend met de wettelijk vastgelegde maxima) of in een vergoeding in natura.</w:t>
      </w:r>
      <w:r w:rsidR="002A7F1E" w:rsidRPr="003356B6">
        <w:rPr>
          <w:rFonts w:ascii="Avenir LT Std 45 Book" w:hAnsi="Avenir LT Std 45 Book" w:cs="Times New Roman"/>
          <w:b/>
          <w:bCs/>
          <w:iCs/>
          <w:sz w:val="20"/>
          <w:szCs w:val="20"/>
        </w:rPr>
        <w:br w:type="page"/>
      </w:r>
    </w:p>
    <w:p w14:paraId="73067E39" w14:textId="77777777" w:rsidR="002A7F1E" w:rsidRPr="002A7F1E" w:rsidRDefault="002A7F1E" w:rsidP="002A7F1E">
      <w:pPr>
        <w:tabs>
          <w:tab w:val="left" w:pos="5306"/>
        </w:tabs>
        <w:rPr>
          <w:rFonts w:ascii="Avenir LT Std 45 Book" w:hAnsi="Avenir LT Std 45 Book"/>
        </w:rPr>
      </w:pPr>
    </w:p>
    <w:p w14:paraId="5B253961" w14:textId="77777777" w:rsidR="002A7F1E" w:rsidRPr="002A7F1E" w:rsidRDefault="002A7F1E" w:rsidP="002A7F1E">
      <w:pPr>
        <w:pStyle w:val="Kop2"/>
        <w:rPr>
          <w:rFonts w:ascii="AvenirNext LT Pro Bold" w:hAnsi="AvenirNext LT Pro Bold"/>
          <w:lang w:val="nl-BE"/>
        </w:rPr>
      </w:pPr>
      <w:r w:rsidRPr="002A7F1E">
        <w:rPr>
          <w:rFonts w:ascii="AvenirNext LT Pro Bold" w:hAnsi="AvenirNext LT Pro Bold"/>
          <w:lang w:val="nl-BE"/>
        </w:rPr>
        <w:t>4. Geheimhoudingsplicht</w:t>
      </w:r>
    </w:p>
    <w:p w14:paraId="3E173500" w14:textId="77777777" w:rsidR="002A7F1E" w:rsidRPr="003356B6" w:rsidRDefault="002A7F1E" w:rsidP="002A7F1E">
      <w:pPr>
        <w:tabs>
          <w:tab w:val="left" w:pos="5306"/>
        </w:tabs>
        <w:rPr>
          <w:rFonts w:ascii="Avenir LT Std 45 Book" w:hAnsi="Avenir LT Std 45 Book"/>
          <w:sz w:val="20"/>
          <w:szCs w:val="20"/>
        </w:rPr>
      </w:pPr>
      <w:r w:rsidRPr="003356B6">
        <w:rPr>
          <w:rFonts w:ascii="Avenir LT Std 45 Book" w:hAnsi="Avenir LT Std 45 Book"/>
          <w:sz w:val="20"/>
          <w:szCs w:val="20"/>
        </w:rPr>
        <w:t>Volgens artikel 458 van het Strafwetboek.</w:t>
      </w:r>
    </w:p>
    <w:p w14:paraId="1B591705" w14:textId="77777777" w:rsidR="002A7F1E" w:rsidRPr="003356B6" w:rsidRDefault="002A7F1E" w:rsidP="002A7F1E">
      <w:pPr>
        <w:tabs>
          <w:tab w:val="left" w:pos="5306"/>
        </w:tabs>
        <w:rPr>
          <w:rFonts w:ascii="Avenir LT Std 45 Book" w:hAnsi="Avenir LT Std 45 Book"/>
          <w:i/>
          <w:iCs/>
          <w:sz w:val="20"/>
          <w:szCs w:val="20"/>
        </w:rPr>
      </w:pPr>
      <w:r w:rsidRPr="003356B6">
        <w:rPr>
          <w:rFonts w:ascii="Avenir LT Std 45 Book" w:hAnsi="Avenir LT Std 45 Book"/>
          <w:i/>
          <w:iCs/>
          <w:sz w:val="20"/>
          <w:szCs w:val="20"/>
        </w:rPr>
        <w:t xml:space="preserve">“Geneesheren, heelkundigen, officieren van gezondheid, apothekers, vroedvrouwen en </w:t>
      </w:r>
      <w:r w:rsidRPr="003356B6">
        <w:rPr>
          <w:rFonts w:ascii="Avenir LT Std 45 Book" w:hAnsi="Avenir LT Std 45 Book"/>
          <w:i/>
          <w:iCs/>
          <w:sz w:val="20"/>
          <w:szCs w:val="20"/>
          <w:u w:val="single"/>
        </w:rPr>
        <w:t>alle andere personen</w:t>
      </w:r>
      <w:r w:rsidRPr="003356B6">
        <w:rPr>
          <w:rFonts w:ascii="Avenir LT Std 45 Book" w:hAnsi="Avenir LT Std 45 Book"/>
          <w:i/>
          <w:iCs/>
          <w:sz w:val="20"/>
          <w:szCs w:val="20"/>
        </w:rPr>
        <w:t xml:space="preserve">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een geldboete van honderd tot vijfhonderd frank.”</w:t>
      </w:r>
    </w:p>
    <w:p w14:paraId="43D4E25F" w14:textId="77777777" w:rsidR="002A7F1E" w:rsidRPr="003356B6" w:rsidRDefault="002A7F1E" w:rsidP="002A7F1E">
      <w:pPr>
        <w:tabs>
          <w:tab w:val="left" w:pos="5306"/>
        </w:tabs>
        <w:rPr>
          <w:rFonts w:ascii="Avenir LT Std 45 Book" w:hAnsi="Avenir LT Std 45 Book"/>
          <w:sz w:val="20"/>
          <w:szCs w:val="20"/>
        </w:rPr>
      </w:pPr>
      <w:r w:rsidRPr="003356B6">
        <w:rPr>
          <w:rFonts w:ascii="Avenir LT Std 45 Book" w:hAnsi="Avenir LT Std 45 Book"/>
          <w:sz w:val="20"/>
          <w:szCs w:val="20"/>
        </w:rPr>
        <w:t>De vermelding "alle andere personen" in de opsomming, kan dus ook op de vrijwilliger slaan in gevallen waar een vorm van geheimhouding verplicht is.</w:t>
      </w:r>
    </w:p>
    <w:p w14:paraId="58FD4242" w14:textId="77777777" w:rsidR="005D5103" w:rsidRPr="002A7F1E" w:rsidRDefault="005D5103" w:rsidP="002A7F1E">
      <w:pPr>
        <w:tabs>
          <w:tab w:val="left" w:pos="5306"/>
        </w:tabs>
        <w:rPr>
          <w:rFonts w:ascii="Avenir LT Std 45 Book" w:hAnsi="Avenir LT Std 45 Book"/>
        </w:rPr>
      </w:pPr>
    </w:p>
    <w:p w14:paraId="06E3BF76" w14:textId="77777777" w:rsidR="005D5103" w:rsidRPr="002A7F1E" w:rsidRDefault="005D5103" w:rsidP="005D5103">
      <w:pPr>
        <w:pStyle w:val="Kop2"/>
        <w:rPr>
          <w:rFonts w:ascii="AvenirNext LT Pro Bold" w:hAnsi="AvenirNext LT Pro Bold"/>
          <w:lang w:val="nl-BE"/>
        </w:rPr>
      </w:pPr>
      <w:r>
        <w:rPr>
          <w:rFonts w:ascii="AvenirNext LT Pro Bold" w:hAnsi="AvenirNext LT Pro Bold"/>
          <w:lang w:val="nl-BE"/>
        </w:rPr>
        <w:t>5</w:t>
      </w:r>
      <w:r w:rsidRPr="002A7F1E">
        <w:rPr>
          <w:rFonts w:ascii="AvenirNext LT Pro Bold" w:hAnsi="AvenirNext LT Pro Bold"/>
          <w:lang w:val="nl-BE"/>
        </w:rPr>
        <w:t xml:space="preserve">. </w:t>
      </w:r>
      <w:r>
        <w:rPr>
          <w:rFonts w:ascii="AvenirNext LT Pro Bold" w:hAnsi="AvenirNext LT Pro Bold"/>
          <w:lang w:val="nl-BE"/>
        </w:rPr>
        <w:t>Privacy – bescherming van persoonsgegevens</w:t>
      </w:r>
    </w:p>
    <w:p w14:paraId="6A34D167" w14:textId="77777777" w:rsidR="005D5103" w:rsidRPr="003356B6" w:rsidRDefault="00674480" w:rsidP="005D5103">
      <w:pPr>
        <w:rPr>
          <w:rFonts w:ascii="Avenir LT Std 45 Book" w:hAnsi="Avenir LT Std 45 Book"/>
          <w:sz w:val="20"/>
          <w:szCs w:val="20"/>
        </w:rPr>
      </w:pPr>
      <w:r w:rsidRPr="003356B6">
        <w:rPr>
          <w:rFonts w:ascii="Avenir LT Std 45 Book" w:hAnsi="Avenir LT Std 45 Book"/>
          <w:sz w:val="20"/>
          <w:szCs w:val="20"/>
        </w:rPr>
        <w:t>Privacy van vrijwilligers</w:t>
      </w:r>
      <w:r w:rsidRPr="003356B6">
        <w:rPr>
          <w:rStyle w:val="Eindnootmarkering"/>
          <w:rFonts w:ascii="Avenir LT Std 45 Book" w:hAnsi="Avenir LT Std 45 Book"/>
          <w:sz w:val="20"/>
          <w:szCs w:val="20"/>
        </w:rPr>
        <w:endnoteReference w:id="3"/>
      </w:r>
    </w:p>
    <w:p w14:paraId="07525DD3" w14:textId="77777777" w:rsidR="005D5103" w:rsidRPr="003356B6" w:rsidRDefault="005D5103" w:rsidP="005D5103">
      <w:pPr>
        <w:rPr>
          <w:rFonts w:ascii="Avenir LT Std 45 Book" w:hAnsi="Avenir LT Std 45 Book"/>
          <w:sz w:val="20"/>
          <w:szCs w:val="20"/>
        </w:rPr>
      </w:pPr>
      <w:r w:rsidRPr="003356B6">
        <w:rPr>
          <w:rFonts w:ascii="Avenir LT Std 45 Book" w:hAnsi="Avenir LT Std 45 Book"/>
          <w:sz w:val="20"/>
          <w:szCs w:val="20"/>
        </w:rPr>
        <w:t>De Schakel hecht veel waarde aan de bescherming van je persoonsgegevens en dat je privacy als vrijwilliger wordt gerespecteerd. In onze privacy policy</w:t>
      </w:r>
      <w:r w:rsidR="00674480" w:rsidRPr="003356B6">
        <w:rPr>
          <w:rStyle w:val="Eindnootmarkering"/>
          <w:rFonts w:ascii="Avenir LT Std 45 Book" w:hAnsi="Avenir LT Std 45 Book"/>
          <w:sz w:val="20"/>
          <w:szCs w:val="20"/>
        </w:rPr>
        <w:endnoteReference w:id="4"/>
      </w:r>
      <w:r w:rsidRPr="003356B6">
        <w:rPr>
          <w:rFonts w:ascii="Avenir LT Std 45 Book" w:hAnsi="Avenir LT Std 45 Book"/>
          <w:sz w:val="20"/>
          <w:szCs w:val="20"/>
        </w:rPr>
        <w:t xml:space="preserve"> lees je hoe wij omgaan met jouw persoonsgegevens, waarbij we ons houden aan de toepasselijke wet- en regelgeving, waaronder de Algemene Verordening Gegevensbescherming. </w:t>
      </w:r>
    </w:p>
    <w:p w14:paraId="7DE60F5C" w14:textId="77777777" w:rsidR="005D5103" w:rsidRPr="003356B6" w:rsidRDefault="005D5103" w:rsidP="005D5103">
      <w:pPr>
        <w:rPr>
          <w:rFonts w:ascii="Avenir LT Std 45 Book" w:hAnsi="Avenir LT Std 45 Book"/>
          <w:sz w:val="20"/>
          <w:szCs w:val="20"/>
        </w:rPr>
      </w:pPr>
      <w:r w:rsidRPr="003356B6">
        <w:rPr>
          <w:rFonts w:ascii="Avenir LT Std 45 Book" w:hAnsi="Avenir LT Std 45 Book"/>
          <w:sz w:val="20"/>
          <w:szCs w:val="20"/>
        </w:rPr>
        <w:t>Privacy van derden</w:t>
      </w:r>
    </w:p>
    <w:p w14:paraId="7DE846F6" w14:textId="77777777" w:rsidR="005D5103" w:rsidRPr="003356B6" w:rsidRDefault="005D5103" w:rsidP="005D5103">
      <w:pPr>
        <w:rPr>
          <w:rStyle w:val="None"/>
          <w:rFonts w:eastAsia="Verdana" w:cs="Verdana"/>
          <w:b/>
          <w:bCs/>
          <w:sz w:val="20"/>
          <w:szCs w:val="20"/>
          <w:u w:color="FF2D21"/>
        </w:rPr>
      </w:pPr>
      <w:r w:rsidRPr="003356B6">
        <w:rPr>
          <w:rFonts w:ascii="Avenir LT Std 45 Book" w:hAnsi="Avenir LT Std 45 Book"/>
          <w:sz w:val="20"/>
          <w:szCs w:val="20"/>
        </w:rPr>
        <w:t xml:space="preserve">De Schakel hecht bovendien veel waarde aan de bescherming van de privacy en in het bijzonder de persoonsgegevens van anderen, zoals deelnemers, </w:t>
      </w:r>
      <w:r w:rsidR="00674480" w:rsidRPr="003356B6">
        <w:rPr>
          <w:rFonts w:ascii="Avenir LT Std 45 Book" w:hAnsi="Avenir LT Std 45 Book"/>
          <w:sz w:val="20"/>
          <w:szCs w:val="20"/>
        </w:rPr>
        <w:t>artiesten</w:t>
      </w:r>
      <w:r w:rsidRPr="003356B6">
        <w:rPr>
          <w:rFonts w:ascii="Avenir LT Std 45 Book" w:hAnsi="Avenir LT Std 45 Book"/>
          <w:sz w:val="20"/>
          <w:szCs w:val="20"/>
        </w:rPr>
        <w:t>, leveranciers, …die zij als organisatie verwerkt. Ook van jou verwachten wij dat je je in het kader van je vrijwilligerswerk houdt aan de toepasselijke wet- en regelgeving, waaronder de Algemene Verordening Gegevensbescherming. Hoe je dat concreet doet, lees je in on</w:t>
      </w:r>
      <w:r w:rsidR="00674480" w:rsidRPr="003356B6">
        <w:rPr>
          <w:rFonts w:ascii="Avenir LT Std 45 Book" w:hAnsi="Avenir LT Std 45 Book"/>
          <w:sz w:val="20"/>
          <w:szCs w:val="20"/>
        </w:rPr>
        <w:t>ze policy en</w:t>
      </w:r>
      <w:r w:rsidRPr="003356B6">
        <w:rPr>
          <w:rFonts w:ascii="Avenir LT Std 45 Book" w:hAnsi="Avenir LT Std 45 Book"/>
          <w:sz w:val="20"/>
          <w:szCs w:val="20"/>
        </w:rPr>
        <w:t xml:space="preserve"> interne </w:t>
      </w:r>
      <w:r w:rsidR="00674480" w:rsidRPr="003356B6">
        <w:rPr>
          <w:rFonts w:ascii="Avenir LT Std 45 Book" w:hAnsi="Avenir LT Std 45 Book"/>
          <w:sz w:val="20"/>
          <w:szCs w:val="20"/>
        </w:rPr>
        <w:t>instructies.</w:t>
      </w:r>
    </w:p>
    <w:p w14:paraId="52F74606" w14:textId="77777777" w:rsidR="005D5103" w:rsidRPr="005D5103" w:rsidRDefault="005D5103" w:rsidP="005D5103">
      <w:pPr>
        <w:rPr>
          <w:lang w:val="nl-NL" w:eastAsia="nl-NL"/>
        </w:rPr>
      </w:pPr>
    </w:p>
    <w:p w14:paraId="73463B5A" w14:textId="77777777" w:rsidR="002A7F1E" w:rsidRDefault="002A7F1E">
      <w:pPr>
        <w:rPr>
          <w:rFonts w:ascii="Avenir LT Std 45 Book" w:hAnsi="Avenir LT Std 45 Book"/>
        </w:rPr>
      </w:pPr>
    </w:p>
    <w:p w14:paraId="685FF077" w14:textId="77777777" w:rsidR="002A7F1E" w:rsidRPr="002A7F1E" w:rsidRDefault="002A7F1E">
      <w:pPr>
        <w:rPr>
          <w:rFonts w:ascii="Avenir LT Std 45 Book" w:hAnsi="Avenir LT Std 45 Book"/>
        </w:rPr>
      </w:pPr>
    </w:p>
    <w:sectPr w:rsidR="002A7F1E" w:rsidRPr="002A7F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323A" w14:textId="77777777" w:rsidR="002A7F1E" w:rsidRDefault="002A7F1E" w:rsidP="002A7F1E">
      <w:pPr>
        <w:spacing w:after="0" w:line="240" w:lineRule="auto"/>
      </w:pPr>
      <w:r>
        <w:separator/>
      </w:r>
    </w:p>
  </w:endnote>
  <w:endnote w:type="continuationSeparator" w:id="0">
    <w:p w14:paraId="2F56CCA9" w14:textId="77777777" w:rsidR="002A7F1E" w:rsidRDefault="002A7F1E" w:rsidP="002A7F1E">
      <w:pPr>
        <w:spacing w:after="0" w:line="240" w:lineRule="auto"/>
      </w:pPr>
      <w:r>
        <w:continuationSeparator/>
      </w:r>
    </w:p>
  </w:endnote>
  <w:endnote w:id="1">
    <w:p w14:paraId="6710E322" w14:textId="77777777" w:rsidR="002A7F1E" w:rsidRDefault="002A7F1E" w:rsidP="002A7F1E">
      <w:pPr>
        <w:pStyle w:val="Eindnoottekst"/>
        <w:ind w:right="567"/>
        <w:rPr>
          <w:rFonts w:ascii="Avenir LT Std 45 Book" w:hAnsi="Avenir LT Std 45 Book"/>
        </w:rPr>
      </w:pPr>
    </w:p>
    <w:p w14:paraId="0DE68EF5" w14:textId="77777777" w:rsidR="002A7F1E" w:rsidRPr="002A7F1E" w:rsidRDefault="002A7F1E" w:rsidP="00674480">
      <w:pPr>
        <w:pStyle w:val="Eindnoottekst"/>
        <w:ind w:right="567"/>
        <w:rPr>
          <w:rFonts w:ascii="Avenir LT Std 45 Book" w:hAnsi="Avenir LT Std 45 Book"/>
          <w:sz w:val="16"/>
        </w:rPr>
      </w:pPr>
      <w:r w:rsidRPr="002A7F1E">
        <w:rPr>
          <w:rStyle w:val="Eindnootmarkering"/>
          <w:rFonts w:ascii="Avenir LT Std 45 Book" w:hAnsi="Avenir LT Std 45 Book"/>
        </w:rPr>
        <w:endnoteRef/>
      </w:r>
      <w:r w:rsidRPr="002A7F1E">
        <w:rPr>
          <w:rFonts w:ascii="Avenir LT Std 45 Book" w:hAnsi="Avenir LT Std 45 Book"/>
        </w:rPr>
        <w:t xml:space="preserve"> </w:t>
      </w:r>
      <w:r w:rsidRPr="002A7F1E">
        <w:rPr>
          <w:rFonts w:ascii="Avenir LT Std 45 Book" w:hAnsi="Avenir LT Std 45 Book"/>
          <w:sz w:val="16"/>
        </w:rPr>
        <w:t>Informatienota gebaseerd op het modeldocument informatief document van de socioculturele werkgeversfederatie Sociare, 15 juni 2006.</w:t>
      </w:r>
    </w:p>
  </w:endnote>
  <w:endnote w:id="2">
    <w:p w14:paraId="61070D4A" w14:textId="77777777" w:rsidR="002A7F1E" w:rsidRPr="002A7F1E" w:rsidRDefault="002A7F1E" w:rsidP="00674480">
      <w:pPr>
        <w:pStyle w:val="Eindnoottekst"/>
        <w:rPr>
          <w:rFonts w:ascii="Avenir LT Std 45 Book" w:hAnsi="Avenir LT Std 45 Book"/>
          <w:lang w:val="nl-BE"/>
        </w:rPr>
      </w:pPr>
      <w:r w:rsidRPr="002A7F1E">
        <w:rPr>
          <w:rStyle w:val="Eindnootmarkering"/>
          <w:rFonts w:ascii="Avenir LT Std 45 Book" w:hAnsi="Avenir LT Std 45 Book"/>
        </w:rPr>
        <w:endnoteRef/>
      </w:r>
      <w:r w:rsidRPr="002A7F1E">
        <w:rPr>
          <w:rFonts w:ascii="Avenir LT Std 45 Book" w:hAnsi="Avenir LT Std 45 Book"/>
        </w:rPr>
        <w:t xml:space="preserve"> </w:t>
      </w:r>
      <w:r w:rsidRPr="002A7F1E">
        <w:rPr>
          <w:rFonts w:ascii="Avenir LT Std 45 Book" w:hAnsi="Avenir LT Std 45 Book"/>
          <w:sz w:val="16"/>
        </w:rPr>
        <w:t xml:space="preserve">Informatienota gepubliceerd op de website </w:t>
      </w:r>
      <w:hyperlink r:id="rId1" w:history="1">
        <w:r w:rsidRPr="002A7F1E">
          <w:rPr>
            <w:rStyle w:val="Hyperlink"/>
            <w:rFonts w:ascii="Avenir LT Std 45 Book" w:hAnsi="Avenir LT Std 45 Book"/>
            <w:sz w:val="16"/>
          </w:rPr>
          <w:t>www.ccdeschakel.be</w:t>
        </w:r>
      </w:hyperlink>
    </w:p>
  </w:endnote>
  <w:endnote w:id="3">
    <w:p w14:paraId="6695CA3D" w14:textId="77777777" w:rsidR="00674480" w:rsidRDefault="00674480" w:rsidP="00674480">
      <w:pPr>
        <w:pStyle w:val="Eindnoottekst"/>
      </w:pPr>
      <w:r>
        <w:rPr>
          <w:rStyle w:val="Eindnootmarkering"/>
        </w:rPr>
        <w:endnoteRef/>
      </w:r>
      <w:r>
        <w:t xml:space="preserve"> </w:t>
      </w:r>
      <w:r>
        <w:rPr>
          <w:rFonts w:ascii="Avenir LT Std 45 Book" w:hAnsi="Avenir LT Std 45 Book"/>
          <w:sz w:val="16"/>
        </w:rPr>
        <w:t xml:space="preserve">Clausule uitgewerkt i.s.m. het Vlaams Steunpunt Vrijwilligerswerk en </w:t>
      </w:r>
      <w:proofErr w:type="spellStart"/>
      <w:r>
        <w:rPr>
          <w:rFonts w:ascii="Avenir LT Std 45 Book" w:hAnsi="Avenir LT Std 45 Book"/>
          <w:sz w:val="16"/>
        </w:rPr>
        <w:t>Scwitch</w:t>
      </w:r>
      <w:proofErr w:type="spellEnd"/>
      <w:r>
        <w:rPr>
          <w:rFonts w:ascii="Avenir LT Std 45 Book" w:hAnsi="Avenir LT Std 45 Book"/>
          <w:sz w:val="16"/>
        </w:rPr>
        <w:t>.</w:t>
      </w:r>
    </w:p>
  </w:endnote>
  <w:endnote w:id="4">
    <w:p w14:paraId="1B7C77C1" w14:textId="77777777" w:rsidR="00674480" w:rsidRDefault="00674480">
      <w:pPr>
        <w:pStyle w:val="Eindnoottekst"/>
      </w:pPr>
      <w:r>
        <w:rPr>
          <w:rStyle w:val="Eindnootmarkering"/>
        </w:rPr>
        <w:endnoteRef/>
      </w:r>
      <w:r>
        <w:t xml:space="preserve"> </w:t>
      </w:r>
      <w:r>
        <w:rPr>
          <w:rFonts w:ascii="Avenir LT Std 45 Book" w:hAnsi="Avenir LT Std 45 Book"/>
          <w:sz w:val="16"/>
        </w:rPr>
        <w:t>Privacyverklaring</w:t>
      </w:r>
      <w:r w:rsidRPr="002A7F1E">
        <w:rPr>
          <w:rFonts w:ascii="Avenir LT Std 45 Book" w:hAnsi="Avenir LT Std 45 Book"/>
          <w:sz w:val="16"/>
        </w:rPr>
        <w:t xml:space="preserve"> gepubliceerd op de website</w:t>
      </w:r>
      <w:r>
        <w:rPr>
          <w:rFonts w:ascii="Avenir LT Std 45 Book" w:hAnsi="Avenir LT Std 45 Book"/>
          <w:sz w:val="16"/>
        </w:rPr>
        <w:t>:</w:t>
      </w:r>
      <w:r w:rsidRPr="002A7F1E">
        <w:rPr>
          <w:rFonts w:ascii="Avenir LT Std 45 Book" w:hAnsi="Avenir LT Std 45 Book"/>
          <w:sz w:val="16"/>
        </w:rPr>
        <w:t xml:space="preserve"> </w:t>
      </w:r>
      <w:hyperlink r:id="rId2" w:history="1">
        <w:r w:rsidRPr="00674480">
          <w:rPr>
            <w:rStyle w:val="Hyperlink"/>
            <w:rFonts w:ascii="Avenir LT Std 45 Book" w:hAnsi="Avenir LT Std 45 Book"/>
            <w:sz w:val="16"/>
          </w:rPr>
          <w:t>https://www.ccdeschakel.be/info/Privacyverklaring/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venirNext LT Pro Bold">
    <w:altName w:val="Arial"/>
    <w:panose1 w:val="00000000000000000000"/>
    <w:charset w:val="00"/>
    <w:family w:val="swiss"/>
    <w:notTrueType/>
    <w:pitch w:val="variable"/>
    <w:sig w:usb0="00000001" w:usb1="5000204A" w:usb2="00000000" w:usb3="00000000" w:csb0="0000009B"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0056" w14:textId="77777777" w:rsidR="002A7F1E" w:rsidRDefault="002A7F1E" w:rsidP="002A7F1E">
      <w:pPr>
        <w:spacing w:after="0" w:line="240" w:lineRule="auto"/>
      </w:pPr>
      <w:r>
        <w:separator/>
      </w:r>
    </w:p>
  </w:footnote>
  <w:footnote w:type="continuationSeparator" w:id="0">
    <w:p w14:paraId="5019A376" w14:textId="77777777" w:rsidR="002A7F1E" w:rsidRDefault="002A7F1E" w:rsidP="002A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132E" w14:textId="77777777" w:rsidR="002A7F1E" w:rsidRPr="005654A5" w:rsidRDefault="002A7F1E" w:rsidP="002A7F1E">
    <w:pPr>
      <w:pStyle w:val="Koptekst"/>
      <w:ind w:left="-567" w:firstLine="2124"/>
      <w:rPr>
        <w:rFonts w:ascii="Avenir LT Std 45 Book" w:hAnsi="Avenir LT Std 45 Book" w:cs="Arial"/>
        <w:sz w:val="18"/>
      </w:rPr>
    </w:pPr>
  </w:p>
  <w:p w14:paraId="70C97BE3" w14:textId="77777777" w:rsidR="002A7F1E" w:rsidRPr="005654A5" w:rsidRDefault="002A7F1E" w:rsidP="002A7F1E">
    <w:pPr>
      <w:pStyle w:val="Koptekst"/>
      <w:ind w:left="-567" w:firstLine="2124"/>
      <w:rPr>
        <w:rFonts w:ascii="Avenir LT Std 45 Book" w:hAnsi="Avenir LT Std 45 Book" w:cs="Arial"/>
        <w:sz w:val="18"/>
      </w:rPr>
    </w:pPr>
    <w:r w:rsidRPr="005654A5">
      <w:rPr>
        <w:rFonts w:ascii="Avenir LT Std 45 Book" w:hAnsi="Avenir LT Std 45 Book"/>
        <w:noProof/>
        <w:lang w:eastAsia="nl-BE"/>
      </w:rPr>
      <w:drawing>
        <wp:anchor distT="0" distB="0" distL="114300" distR="114300" simplePos="0" relativeHeight="251659264" behindDoc="0" locked="0" layoutInCell="1" allowOverlap="1" wp14:anchorId="1E02C490" wp14:editId="6B3B9004">
          <wp:simplePos x="0" y="0"/>
          <wp:positionH relativeFrom="column">
            <wp:posOffset>-363855</wp:posOffset>
          </wp:positionH>
          <wp:positionV relativeFrom="paragraph">
            <wp:posOffset>93345</wp:posOffset>
          </wp:positionV>
          <wp:extent cx="918845" cy="4191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schak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845" cy="419100"/>
                  </a:xfrm>
                  <a:prstGeom prst="rect">
                    <a:avLst/>
                  </a:prstGeom>
                </pic:spPr>
              </pic:pic>
            </a:graphicData>
          </a:graphic>
          <wp14:sizeRelH relativeFrom="page">
            <wp14:pctWidth>0</wp14:pctWidth>
          </wp14:sizeRelH>
          <wp14:sizeRelV relativeFrom="page">
            <wp14:pctHeight>0</wp14:pctHeight>
          </wp14:sizeRelV>
        </wp:anchor>
      </w:drawing>
    </w:r>
  </w:p>
  <w:p w14:paraId="7CA2ABCC" w14:textId="77777777" w:rsidR="002A7F1E" w:rsidRPr="005654A5" w:rsidRDefault="002A7F1E" w:rsidP="002A7F1E">
    <w:pPr>
      <w:pStyle w:val="Koptekst"/>
      <w:tabs>
        <w:tab w:val="clear" w:pos="9072"/>
        <w:tab w:val="left" w:pos="5172"/>
        <w:tab w:val="right" w:pos="8931"/>
      </w:tabs>
      <w:ind w:left="-567" w:firstLine="2124"/>
      <w:rPr>
        <w:rFonts w:ascii="Avenir LT Std 45 Book" w:hAnsi="Avenir LT Std 45 Book" w:cs="Arial"/>
        <w:sz w:val="18"/>
      </w:rPr>
    </w:pPr>
    <w:r w:rsidRPr="005654A5">
      <w:rPr>
        <w:rFonts w:ascii="Avenir LT Std 45 Book" w:hAnsi="Avenir LT Std 45 Book" w:cs="Arial"/>
        <w:sz w:val="18"/>
      </w:rPr>
      <w:t>Cultuurcentrum De Schakel vzw</w:t>
    </w:r>
    <w:r>
      <w:rPr>
        <w:rFonts w:ascii="Avenir LT Std 45 Book" w:hAnsi="Avenir LT Std 45 Book" w:cs="Arial"/>
        <w:sz w:val="18"/>
      </w:rPr>
      <w:tab/>
    </w:r>
    <w:r>
      <w:rPr>
        <w:rFonts w:ascii="Avenir LT Std 45 Book" w:hAnsi="Avenir LT Std 45 Book" w:cs="Arial"/>
        <w:sz w:val="18"/>
      </w:rPr>
      <w:tab/>
    </w:r>
    <w:r>
      <w:rPr>
        <w:rFonts w:ascii="Avenir LT Std 45 Book" w:hAnsi="Avenir LT Std 45 Book" w:cs="Arial"/>
        <w:sz w:val="18"/>
      </w:rPr>
      <w:tab/>
    </w:r>
    <w:r w:rsidRPr="005654A5">
      <w:rPr>
        <w:rFonts w:ascii="Avenir LT Std 45 Book" w:hAnsi="Avenir LT Std 45 Book" w:cs="Arial"/>
        <w:sz w:val="18"/>
      </w:rPr>
      <w:t>T. 056 62 13 40</w:t>
    </w:r>
  </w:p>
  <w:p w14:paraId="07A5A687" w14:textId="77777777" w:rsidR="002A7F1E" w:rsidRPr="005654A5" w:rsidRDefault="002A7F1E" w:rsidP="002A7F1E">
    <w:pPr>
      <w:pStyle w:val="Koptekst"/>
      <w:tabs>
        <w:tab w:val="clear" w:pos="9072"/>
        <w:tab w:val="right" w:pos="8931"/>
      </w:tabs>
      <w:ind w:left="-567" w:firstLine="2124"/>
      <w:rPr>
        <w:rFonts w:ascii="Avenir LT Std 45 Book" w:hAnsi="Avenir LT Std 45 Book" w:cs="Arial"/>
        <w:sz w:val="18"/>
      </w:rPr>
    </w:pPr>
    <w:r w:rsidRPr="005654A5">
      <w:rPr>
        <w:rFonts w:ascii="Avenir LT Std 45 Book" w:hAnsi="Avenir LT Std 45 Book" w:cs="Arial"/>
        <w:sz w:val="18"/>
      </w:rPr>
      <w:t>Schakelstraat</w:t>
    </w:r>
    <w:r>
      <w:rPr>
        <w:rFonts w:ascii="Avenir LT Std 45 Book" w:hAnsi="Avenir LT Std 45 Book" w:cs="Arial"/>
        <w:sz w:val="18"/>
      </w:rPr>
      <w:t xml:space="preserve"> 8</w:t>
    </w:r>
    <w:r>
      <w:rPr>
        <w:rFonts w:ascii="Avenir LT Std 45 Book" w:hAnsi="Avenir LT Std 45 Book" w:cs="Arial"/>
        <w:sz w:val="18"/>
      </w:rPr>
      <w:tab/>
    </w:r>
    <w:r>
      <w:rPr>
        <w:rFonts w:ascii="Avenir LT Std 45 Book" w:hAnsi="Avenir LT Std 45 Book" w:cs="Arial"/>
        <w:sz w:val="18"/>
      </w:rPr>
      <w:tab/>
    </w:r>
    <w:hyperlink r:id="rId2" w:history="1">
      <w:r w:rsidRPr="00DA26FE">
        <w:rPr>
          <w:rStyle w:val="Hyperlink"/>
          <w:rFonts w:ascii="Avenir LT Std 45 Book" w:hAnsi="Avenir LT Std 45 Book" w:cs="Arial"/>
          <w:sz w:val="18"/>
        </w:rPr>
        <w:t>info@ccdeschakel.be</w:t>
      </w:r>
    </w:hyperlink>
  </w:p>
  <w:p w14:paraId="78F22E6E" w14:textId="77777777" w:rsidR="002A7F1E" w:rsidRPr="005654A5" w:rsidRDefault="002A7F1E" w:rsidP="002A7F1E">
    <w:pPr>
      <w:pStyle w:val="Koptekst"/>
      <w:tabs>
        <w:tab w:val="clear" w:pos="9072"/>
        <w:tab w:val="right" w:pos="8931"/>
      </w:tabs>
      <w:ind w:left="-567" w:firstLine="2124"/>
      <w:rPr>
        <w:rFonts w:ascii="Avenir LT Std 45 Book" w:hAnsi="Avenir LT Std 45 Book" w:cs="Arial"/>
        <w:sz w:val="18"/>
      </w:rPr>
    </w:pPr>
    <w:r w:rsidRPr="005654A5">
      <w:rPr>
        <w:rFonts w:ascii="Avenir LT Std 45 Book" w:hAnsi="Avenir LT Std 45 Book" w:cs="Arial"/>
        <w:sz w:val="18"/>
      </w:rPr>
      <w:t>8790 Waregem</w:t>
    </w:r>
    <w:r w:rsidRPr="005654A5">
      <w:rPr>
        <w:rFonts w:ascii="Avenir LT Std 45 Book" w:hAnsi="Avenir LT Std 45 Book" w:cs="Arial"/>
        <w:sz w:val="18"/>
      </w:rPr>
      <w:tab/>
    </w:r>
    <w:r>
      <w:rPr>
        <w:rFonts w:ascii="Avenir LT Std 45 Book" w:hAnsi="Avenir LT Std 45 Book" w:cs="Arial"/>
        <w:sz w:val="18"/>
      </w:rPr>
      <w:tab/>
    </w:r>
    <w:hyperlink r:id="rId3" w:history="1">
      <w:r w:rsidRPr="005654A5">
        <w:rPr>
          <w:rStyle w:val="Hyperlink"/>
          <w:rFonts w:ascii="Avenir LT Std 45 Book" w:hAnsi="Avenir LT Std 45 Book" w:cs="Arial"/>
          <w:sz w:val="18"/>
        </w:rPr>
        <w:t>www.ccdeschakel.be</w:t>
      </w:r>
    </w:hyperlink>
  </w:p>
  <w:p w14:paraId="7DEC244C" w14:textId="77777777" w:rsidR="002A7F1E" w:rsidRPr="005654A5" w:rsidRDefault="002A7F1E" w:rsidP="002A7F1E">
    <w:pPr>
      <w:pStyle w:val="Koptekst"/>
      <w:pBdr>
        <w:bottom w:val="single" w:sz="4" w:space="1" w:color="auto"/>
      </w:pBdr>
      <w:ind w:left="-567" w:right="140"/>
      <w:rPr>
        <w:rFonts w:ascii="Avenir LT Std 45 Book" w:hAnsi="Avenir LT Std 45 Book"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0gi2JI4IKhiJN7HnrsvJj6xliiqPvVMdM+3qmrV3AcS1WWmvY2DHikq/koVtaofi2tX+NThammmT42CXYV9smQ==" w:salt="QxoAYMCWZ3j6KYhlBuvB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F1E"/>
    <w:rsid w:val="000C0E30"/>
    <w:rsid w:val="00281529"/>
    <w:rsid w:val="002A7F1E"/>
    <w:rsid w:val="003356B6"/>
    <w:rsid w:val="003E2F4D"/>
    <w:rsid w:val="005B52A3"/>
    <w:rsid w:val="005D5103"/>
    <w:rsid w:val="00674480"/>
    <w:rsid w:val="008B109D"/>
    <w:rsid w:val="009A5A29"/>
    <w:rsid w:val="00BD5525"/>
    <w:rsid w:val="00C043BF"/>
    <w:rsid w:val="00C05140"/>
    <w:rsid w:val="00D87D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6BE1"/>
  <w15:docId w15:val="{180066D8-35E5-4CC0-AAEE-1028FC9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A7F1E"/>
    <w:pPr>
      <w:keepNext/>
      <w:spacing w:before="240" w:after="60" w:line="240" w:lineRule="auto"/>
      <w:outlineLvl w:val="0"/>
    </w:pPr>
    <w:rPr>
      <w:rFonts w:ascii="Calibri" w:eastAsia="Times New Roman" w:hAnsi="Calibri" w:cs="Arial"/>
      <w:b/>
      <w:bCs/>
      <w:kern w:val="32"/>
      <w:sz w:val="36"/>
      <w:szCs w:val="32"/>
      <w:lang w:val="nl-NL" w:eastAsia="nl-NL"/>
    </w:rPr>
  </w:style>
  <w:style w:type="paragraph" w:styleId="Kop2">
    <w:name w:val="heading 2"/>
    <w:basedOn w:val="Standaard"/>
    <w:next w:val="Standaard"/>
    <w:link w:val="Kop2Char"/>
    <w:qFormat/>
    <w:rsid w:val="002A7F1E"/>
    <w:pPr>
      <w:keepNext/>
      <w:spacing w:before="240" w:after="60" w:line="240" w:lineRule="auto"/>
      <w:outlineLvl w:val="1"/>
    </w:pPr>
    <w:rPr>
      <w:rFonts w:ascii="Calibri" w:eastAsia="Times New Roman" w:hAnsi="Calibri" w:cs="Arial"/>
      <w:b/>
      <w:bCs/>
      <w:iCs/>
      <w:sz w:val="28"/>
      <w:szCs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A7F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7F1E"/>
  </w:style>
  <w:style w:type="paragraph" w:styleId="Voettekst">
    <w:name w:val="footer"/>
    <w:basedOn w:val="Standaard"/>
    <w:link w:val="VoettekstChar"/>
    <w:uiPriority w:val="99"/>
    <w:unhideWhenUsed/>
    <w:rsid w:val="002A7F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7F1E"/>
  </w:style>
  <w:style w:type="paragraph" w:styleId="Ballontekst">
    <w:name w:val="Balloon Text"/>
    <w:basedOn w:val="Standaard"/>
    <w:link w:val="BallontekstChar"/>
    <w:uiPriority w:val="99"/>
    <w:semiHidden/>
    <w:unhideWhenUsed/>
    <w:rsid w:val="002A7F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7F1E"/>
    <w:rPr>
      <w:rFonts w:ascii="Tahoma" w:hAnsi="Tahoma" w:cs="Tahoma"/>
      <w:sz w:val="16"/>
      <w:szCs w:val="16"/>
    </w:rPr>
  </w:style>
  <w:style w:type="character" w:styleId="Hyperlink">
    <w:name w:val="Hyperlink"/>
    <w:basedOn w:val="Standaardalinea-lettertype"/>
    <w:uiPriority w:val="99"/>
    <w:unhideWhenUsed/>
    <w:rsid w:val="002A7F1E"/>
    <w:rPr>
      <w:color w:val="0000FF" w:themeColor="hyperlink"/>
      <w:u w:val="single"/>
    </w:rPr>
  </w:style>
  <w:style w:type="character" w:customStyle="1" w:styleId="Kop1Char">
    <w:name w:val="Kop 1 Char"/>
    <w:basedOn w:val="Standaardalinea-lettertype"/>
    <w:link w:val="Kop1"/>
    <w:rsid w:val="002A7F1E"/>
    <w:rPr>
      <w:rFonts w:ascii="Calibri" w:eastAsia="Times New Roman" w:hAnsi="Calibri" w:cs="Arial"/>
      <w:b/>
      <w:bCs/>
      <w:kern w:val="32"/>
      <w:sz w:val="36"/>
      <w:szCs w:val="32"/>
      <w:lang w:val="nl-NL" w:eastAsia="nl-NL"/>
    </w:rPr>
  </w:style>
  <w:style w:type="character" w:customStyle="1" w:styleId="Kop2Char">
    <w:name w:val="Kop 2 Char"/>
    <w:basedOn w:val="Standaardalinea-lettertype"/>
    <w:link w:val="Kop2"/>
    <w:rsid w:val="002A7F1E"/>
    <w:rPr>
      <w:rFonts w:ascii="Calibri" w:eastAsia="Times New Roman" w:hAnsi="Calibri" w:cs="Arial"/>
      <w:b/>
      <w:bCs/>
      <w:iCs/>
      <w:sz w:val="28"/>
      <w:szCs w:val="28"/>
      <w:lang w:val="nl-NL" w:eastAsia="nl-NL"/>
    </w:rPr>
  </w:style>
  <w:style w:type="paragraph" w:styleId="Eindnoottekst">
    <w:name w:val="endnote text"/>
    <w:basedOn w:val="Standaard"/>
    <w:link w:val="EindnoottekstChar"/>
    <w:semiHidden/>
    <w:rsid w:val="002A7F1E"/>
    <w:pPr>
      <w:spacing w:after="0" w:line="240" w:lineRule="auto"/>
    </w:pPr>
    <w:rPr>
      <w:rFonts w:ascii="Calibri" w:eastAsia="Times New Roman" w:hAnsi="Calibri" w:cs="Times New Roman"/>
      <w:sz w:val="20"/>
      <w:szCs w:val="20"/>
      <w:lang w:val="nl-NL" w:eastAsia="nl-NL"/>
    </w:rPr>
  </w:style>
  <w:style w:type="character" w:customStyle="1" w:styleId="EindnoottekstChar">
    <w:name w:val="Eindnoottekst Char"/>
    <w:basedOn w:val="Standaardalinea-lettertype"/>
    <w:link w:val="Eindnoottekst"/>
    <w:semiHidden/>
    <w:rsid w:val="002A7F1E"/>
    <w:rPr>
      <w:rFonts w:ascii="Calibri" w:eastAsia="Times New Roman" w:hAnsi="Calibri" w:cs="Times New Roman"/>
      <w:sz w:val="20"/>
      <w:szCs w:val="20"/>
      <w:lang w:val="nl-NL" w:eastAsia="nl-NL"/>
    </w:rPr>
  </w:style>
  <w:style w:type="character" w:styleId="Eindnootmarkering">
    <w:name w:val="endnote reference"/>
    <w:basedOn w:val="Standaardalinea-lettertype"/>
    <w:semiHidden/>
    <w:rsid w:val="002A7F1E"/>
    <w:rPr>
      <w:vertAlign w:val="superscript"/>
    </w:rPr>
  </w:style>
  <w:style w:type="character" w:styleId="GevolgdeHyperlink">
    <w:name w:val="FollowedHyperlink"/>
    <w:basedOn w:val="Standaardalinea-lettertype"/>
    <w:uiPriority w:val="99"/>
    <w:semiHidden/>
    <w:unhideWhenUsed/>
    <w:rsid w:val="002A7F1E"/>
    <w:rPr>
      <w:color w:val="800080" w:themeColor="followedHyperlink"/>
      <w:u w:val="single"/>
    </w:rPr>
  </w:style>
  <w:style w:type="character" w:customStyle="1" w:styleId="None">
    <w:name w:val="None"/>
    <w:rsid w:val="005D5103"/>
  </w:style>
  <w:style w:type="paragraph" w:styleId="Plattetekstinspringen">
    <w:name w:val="Body Text Indent"/>
    <w:basedOn w:val="Standaard"/>
    <w:link w:val="PlattetekstinspringenChar"/>
    <w:rsid w:val="005D5103"/>
    <w:pPr>
      <w:spacing w:after="0" w:line="240" w:lineRule="auto"/>
      <w:ind w:left="900"/>
    </w:pPr>
    <w:rPr>
      <w:rFonts w:ascii="Palatino Linotype" w:eastAsia="Times New Roman" w:hAnsi="Palatino Linotype" w:cs="Times New Roman"/>
      <w:szCs w:val="24"/>
      <w:lang w:val="nl-NL" w:eastAsia="nl-NL"/>
    </w:rPr>
  </w:style>
  <w:style w:type="character" w:customStyle="1" w:styleId="PlattetekstinspringenChar">
    <w:name w:val="Platte tekst inspringen Char"/>
    <w:basedOn w:val="Standaardalinea-lettertype"/>
    <w:link w:val="Plattetekstinspringen"/>
    <w:rsid w:val="005D5103"/>
    <w:rPr>
      <w:rFonts w:ascii="Palatino Linotype" w:eastAsia="Times New Roman" w:hAnsi="Palatino Linotype" w:cs="Times New Roman"/>
      <w:szCs w:val="24"/>
      <w:lang w:val="nl-NL" w:eastAsia="nl-NL"/>
    </w:rPr>
  </w:style>
  <w:style w:type="paragraph" w:styleId="Voetnoottekst">
    <w:name w:val="footnote text"/>
    <w:basedOn w:val="Standaard"/>
    <w:link w:val="VoetnoottekstChar"/>
    <w:rsid w:val="005D5103"/>
    <w:pPr>
      <w:spacing w:after="0" w:line="240" w:lineRule="auto"/>
    </w:pPr>
    <w:rPr>
      <w:rFonts w:ascii="Palatino Linotype" w:eastAsia="Times New Roman" w:hAnsi="Palatino Linotype" w:cs="Times New Roman"/>
      <w:sz w:val="20"/>
      <w:szCs w:val="20"/>
      <w:lang w:val="nl-NL" w:eastAsia="nl-NL"/>
    </w:rPr>
  </w:style>
  <w:style w:type="character" w:customStyle="1" w:styleId="VoetnoottekstChar">
    <w:name w:val="Voetnoottekst Char"/>
    <w:basedOn w:val="Standaardalinea-lettertype"/>
    <w:link w:val="Voetnoottekst"/>
    <w:rsid w:val="005D5103"/>
    <w:rPr>
      <w:rFonts w:ascii="Palatino Linotype" w:eastAsia="Times New Roman" w:hAnsi="Palatino Linotype" w:cs="Times New Roman"/>
      <w:sz w:val="20"/>
      <w:szCs w:val="20"/>
      <w:lang w:val="nl-NL" w:eastAsia="nl-NL"/>
    </w:rPr>
  </w:style>
  <w:style w:type="character" w:styleId="Voetnootmarkering">
    <w:name w:val="footnote reference"/>
    <w:rsid w:val="005D5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ccdeschakel.be/info/Privacyverklaring/" TargetMode="External"/><Relationship Id="rId1" Type="http://schemas.openxmlformats.org/officeDocument/2006/relationships/hyperlink" Target="http://www.ccdeschakel.b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cdeschakel.be" TargetMode="External"/><Relationship Id="rId2" Type="http://schemas.openxmlformats.org/officeDocument/2006/relationships/hyperlink" Target="mailto:info@ccdeschakel.be"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8593-DAAD-4994-93D0-807DA456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2413</Characters>
  <Application>Microsoft Office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Minnaert</dc:creator>
  <cp:lastModifiedBy>Nico Duquesne</cp:lastModifiedBy>
  <cp:revision>3</cp:revision>
  <dcterms:created xsi:type="dcterms:W3CDTF">2022-04-06T08:05:00Z</dcterms:created>
  <dcterms:modified xsi:type="dcterms:W3CDTF">2022-04-06T08:18:00Z</dcterms:modified>
</cp:coreProperties>
</file>